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Kardex de Inventario en Perú</w:t>
      </w:r>
    </w:p>
    <w:p>
      <w:pPr>
        <w:pStyle w:val="Heading2"/>
      </w:pPr>
      <w:r>
        <w:t>Datos de la Empresa</w:t>
      </w:r>
    </w:p>
    <w:p>
      <w:r>
        <w:t>Nombre de la empresa: [Nombre de la empresa]</w:t>
      </w:r>
    </w:p>
    <w:p>
      <w:r>
        <w:t>RUC: [Número de RUC]</w:t>
      </w:r>
    </w:p>
    <w:p>
      <w:r>
        <w:t>Periodo: [Mes y año]</w:t>
      </w:r>
    </w:p>
    <w:p>
      <w:pPr>
        <w:pStyle w:val="Heading2"/>
      </w:pPr>
      <w:r>
        <w:t>Modelo de Kardex de Inventario - Opción 1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W w:type="dxa" w:w="960"/>
          </w:tcPr>
          <w:p>
            <w:r>
              <w:t>Código</w:t>
            </w:r>
          </w:p>
        </w:tc>
        <w:tc>
          <w:tcPr>
            <w:tcW w:type="dxa" w:w="960"/>
          </w:tcPr>
          <w:p>
            <w:r>
              <w:t>Descripción</w:t>
            </w:r>
          </w:p>
        </w:tc>
        <w:tc>
          <w:tcPr>
            <w:tcW w:type="dxa" w:w="960"/>
          </w:tcPr>
          <w:p>
            <w:r>
              <w:t>Fecha</w:t>
            </w:r>
          </w:p>
        </w:tc>
        <w:tc>
          <w:tcPr>
            <w:tcW w:type="dxa" w:w="960"/>
          </w:tcPr>
          <w:p>
            <w:r>
              <w:t>Documento (N° de factura, guía, etc.)</w:t>
            </w:r>
          </w:p>
        </w:tc>
        <w:tc>
          <w:tcPr>
            <w:tcW w:type="dxa" w:w="960"/>
          </w:tcPr>
          <w:p>
            <w:r>
              <w:t>Entrada (Cantidad)</w:t>
            </w:r>
          </w:p>
        </w:tc>
        <w:tc>
          <w:tcPr>
            <w:tcW w:type="dxa" w:w="960"/>
          </w:tcPr>
          <w:p>
            <w:r>
              <w:t>Salida (Cantidad)</w:t>
            </w:r>
          </w:p>
        </w:tc>
        <w:tc>
          <w:tcPr>
            <w:tcW w:type="dxa" w:w="960"/>
          </w:tcPr>
          <w:p>
            <w:r>
              <w:t>Saldo (Cantidad)</w:t>
            </w:r>
          </w:p>
        </w:tc>
        <w:tc>
          <w:tcPr>
            <w:tcW w:type="dxa" w:w="960"/>
          </w:tcPr>
          <w:p>
            <w:r>
              <w:t>Costo Unitario (S/.)</w:t>
            </w:r>
          </w:p>
        </w:tc>
        <w:tc>
          <w:tcPr>
            <w:tcW w:type="dxa" w:w="960"/>
          </w:tcPr>
          <w:p>
            <w:r>
              <w:t>Costo Total (S/.)</w:t>
            </w:r>
          </w:p>
        </w:tc>
      </w:tr>
      <w:tr>
        <w:tc>
          <w:tcPr>
            <w:tcW w:type="dxa" w:w="960"/>
          </w:tcPr>
          <w:p>
            <w:r>
              <w:t>001</w:t>
            </w:r>
          </w:p>
        </w:tc>
        <w:tc>
          <w:tcPr>
            <w:tcW w:type="dxa" w:w="960"/>
          </w:tcPr>
          <w:p>
            <w:r>
              <w:t>Lápiz HB</w:t>
            </w:r>
          </w:p>
        </w:tc>
        <w:tc>
          <w:tcPr>
            <w:tcW w:type="dxa" w:w="960"/>
          </w:tcPr>
          <w:p>
            <w:r>
              <w:t>01/12/2024</w:t>
            </w:r>
          </w:p>
        </w:tc>
        <w:tc>
          <w:tcPr>
            <w:tcW w:type="dxa" w:w="960"/>
          </w:tcPr>
          <w:p>
            <w:r>
              <w:t>Factura 1234</w:t>
            </w:r>
          </w:p>
        </w:tc>
        <w:tc>
          <w:tcPr>
            <w:tcW w:type="dxa" w:w="960"/>
          </w:tcPr>
          <w:p>
            <w:r>
              <w:t>100</w:t>
            </w:r>
          </w:p>
        </w:tc>
        <w:tc>
          <w:tcPr>
            <w:tcW w:type="dxa" w:w="960"/>
          </w:tcPr>
          <w:p>
            <w:r>
              <w:t>0</w:t>
            </w:r>
          </w:p>
        </w:tc>
        <w:tc>
          <w:tcPr>
            <w:tcW w:type="dxa" w:w="960"/>
          </w:tcPr>
          <w:p>
            <w:r>
              <w:t>100</w:t>
            </w:r>
          </w:p>
        </w:tc>
        <w:tc>
          <w:tcPr>
            <w:tcW w:type="dxa" w:w="960"/>
          </w:tcPr>
          <w:p>
            <w:r>
              <w:t>1.50</w:t>
            </w:r>
          </w:p>
        </w:tc>
        <w:tc>
          <w:tcPr>
            <w:tcW w:type="dxa" w:w="960"/>
          </w:tcPr>
          <w:p>
            <w:r>
              <w:t>150.00</w:t>
            </w:r>
          </w:p>
        </w:tc>
      </w:tr>
      <w:tr>
        <w:tc>
          <w:tcPr>
            <w:tcW w:type="dxa" w:w="960"/>
          </w:tcPr>
          <w:p>
            <w:r>
              <w:t>001</w:t>
            </w:r>
          </w:p>
        </w:tc>
        <w:tc>
          <w:tcPr>
            <w:tcW w:type="dxa" w:w="960"/>
          </w:tcPr>
          <w:p>
            <w:r>
              <w:t>Lápiz HB</w:t>
            </w:r>
          </w:p>
        </w:tc>
        <w:tc>
          <w:tcPr>
            <w:tcW w:type="dxa" w:w="960"/>
          </w:tcPr>
          <w:p>
            <w:r>
              <w:t>05/12/2024</w:t>
            </w:r>
          </w:p>
        </w:tc>
        <w:tc>
          <w:tcPr>
            <w:tcW w:type="dxa" w:w="960"/>
          </w:tcPr>
          <w:p>
            <w:r>
              <w:t>Venta 4567</w:t>
            </w:r>
          </w:p>
        </w:tc>
        <w:tc>
          <w:tcPr>
            <w:tcW w:type="dxa" w:w="960"/>
          </w:tcPr>
          <w:p>
            <w:r>
              <w:t>0</w:t>
            </w:r>
          </w:p>
        </w:tc>
        <w:tc>
          <w:tcPr>
            <w:tcW w:type="dxa" w:w="960"/>
          </w:tcPr>
          <w:p>
            <w:r>
              <w:t>50</w:t>
            </w:r>
          </w:p>
        </w:tc>
        <w:tc>
          <w:tcPr>
            <w:tcW w:type="dxa" w:w="960"/>
          </w:tcPr>
          <w:p>
            <w:r>
              <w:t>50</w:t>
            </w:r>
          </w:p>
        </w:tc>
        <w:tc>
          <w:tcPr>
            <w:tcW w:type="dxa" w:w="960"/>
          </w:tcPr>
          <w:p>
            <w:r>
              <w:t>1.50</w:t>
            </w:r>
          </w:p>
        </w:tc>
        <w:tc>
          <w:tcPr>
            <w:tcW w:type="dxa" w:w="960"/>
          </w:tcPr>
          <w:p>
            <w:r>
              <w:t>75.00</w:t>
            </w:r>
          </w:p>
        </w:tc>
      </w:tr>
      <w:tr>
        <w:tc>
          <w:tcPr>
            <w:tcW w:type="dxa" w:w="960"/>
          </w:tcPr>
          <w:p>
            <w:r>
              <w:t>002</w:t>
            </w:r>
          </w:p>
        </w:tc>
        <w:tc>
          <w:tcPr>
            <w:tcW w:type="dxa" w:w="960"/>
          </w:tcPr>
          <w:p>
            <w:r>
              <w:t>Cuaderno A4</w:t>
            </w:r>
          </w:p>
        </w:tc>
        <w:tc>
          <w:tcPr>
            <w:tcW w:type="dxa" w:w="960"/>
          </w:tcPr>
          <w:p>
            <w:r>
              <w:t>03/12/2024</w:t>
            </w:r>
          </w:p>
        </w:tc>
        <w:tc>
          <w:tcPr>
            <w:tcW w:type="dxa" w:w="960"/>
          </w:tcPr>
          <w:p>
            <w:r>
              <w:t>Factura 2234</w:t>
            </w:r>
          </w:p>
        </w:tc>
        <w:tc>
          <w:tcPr>
            <w:tcW w:type="dxa" w:w="960"/>
          </w:tcPr>
          <w:p>
            <w:r>
              <w:t>200</w:t>
            </w:r>
          </w:p>
        </w:tc>
        <w:tc>
          <w:tcPr>
            <w:tcW w:type="dxa" w:w="960"/>
          </w:tcPr>
          <w:p>
            <w:r>
              <w:t>0</w:t>
            </w:r>
          </w:p>
        </w:tc>
        <w:tc>
          <w:tcPr>
            <w:tcW w:type="dxa" w:w="960"/>
          </w:tcPr>
          <w:p>
            <w:r>
              <w:t>200</w:t>
            </w:r>
          </w:p>
        </w:tc>
        <w:tc>
          <w:tcPr>
            <w:tcW w:type="dxa" w:w="960"/>
          </w:tcPr>
          <w:p>
            <w:r>
              <w:t>4.50</w:t>
            </w:r>
          </w:p>
        </w:tc>
        <w:tc>
          <w:tcPr>
            <w:tcW w:type="dxa" w:w="960"/>
          </w:tcPr>
          <w:p>
            <w:r>
              <w:t>900.00</w:t>
            </w:r>
          </w:p>
        </w:tc>
      </w:tr>
      <w:tr>
        <w:tc>
          <w:tcPr>
            <w:tcW w:type="dxa" w:w="960"/>
          </w:tcPr>
          <w:p>
            <w:r>
              <w:t>002</w:t>
            </w:r>
          </w:p>
        </w:tc>
        <w:tc>
          <w:tcPr>
            <w:tcW w:type="dxa" w:w="960"/>
          </w:tcPr>
          <w:p>
            <w:r>
              <w:t>Cuaderno A4</w:t>
            </w:r>
          </w:p>
        </w:tc>
        <w:tc>
          <w:tcPr>
            <w:tcW w:type="dxa" w:w="960"/>
          </w:tcPr>
          <w:p>
            <w:r>
              <w:t>06/12/2024</w:t>
            </w:r>
          </w:p>
        </w:tc>
        <w:tc>
          <w:tcPr>
            <w:tcW w:type="dxa" w:w="960"/>
          </w:tcPr>
          <w:p>
            <w:r>
              <w:t>Venta 8899</w:t>
            </w:r>
          </w:p>
        </w:tc>
        <w:tc>
          <w:tcPr>
            <w:tcW w:type="dxa" w:w="960"/>
          </w:tcPr>
          <w:p>
            <w:r>
              <w:t>0</w:t>
            </w:r>
          </w:p>
        </w:tc>
        <w:tc>
          <w:tcPr>
            <w:tcW w:type="dxa" w:w="960"/>
          </w:tcPr>
          <w:p>
            <w:r>
              <w:t>80</w:t>
            </w:r>
          </w:p>
        </w:tc>
        <w:tc>
          <w:tcPr>
            <w:tcW w:type="dxa" w:w="960"/>
          </w:tcPr>
          <w:p>
            <w:r>
              <w:t>120</w:t>
            </w:r>
          </w:p>
        </w:tc>
        <w:tc>
          <w:tcPr>
            <w:tcW w:type="dxa" w:w="960"/>
          </w:tcPr>
          <w:p>
            <w:r>
              <w:t>4.50</w:t>
            </w:r>
          </w:p>
        </w:tc>
        <w:tc>
          <w:tcPr>
            <w:tcW w:type="dxa" w:w="960"/>
          </w:tcPr>
          <w:p>
            <w:r>
              <w:t>540.00</w:t>
            </w:r>
          </w:p>
        </w:tc>
      </w:tr>
      <w:tr>
        <w:tc>
          <w:tcPr>
            <w:tcW w:type="dxa" w:w="960"/>
          </w:tcPr>
          <w:p>
            <w:r>
              <w:t>003</w:t>
            </w:r>
          </w:p>
        </w:tc>
        <w:tc>
          <w:tcPr>
            <w:tcW w:type="dxa" w:w="960"/>
          </w:tcPr>
          <w:p>
            <w:r>
              <w:t>Resma papel bond</w:t>
            </w:r>
          </w:p>
        </w:tc>
        <w:tc>
          <w:tcPr>
            <w:tcW w:type="dxa" w:w="960"/>
          </w:tcPr>
          <w:p>
            <w:r>
              <w:t>02/12/2024</w:t>
            </w:r>
          </w:p>
        </w:tc>
        <w:tc>
          <w:tcPr>
            <w:tcW w:type="dxa" w:w="960"/>
          </w:tcPr>
          <w:p>
            <w:r>
              <w:t>Factura 3456</w:t>
            </w:r>
          </w:p>
        </w:tc>
        <w:tc>
          <w:tcPr>
            <w:tcW w:type="dxa" w:w="960"/>
          </w:tcPr>
          <w:p>
            <w:r>
              <w:t>50</w:t>
            </w:r>
          </w:p>
        </w:tc>
        <w:tc>
          <w:tcPr>
            <w:tcW w:type="dxa" w:w="960"/>
          </w:tcPr>
          <w:p>
            <w:r>
              <w:t>0</w:t>
            </w:r>
          </w:p>
        </w:tc>
        <w:tc>
          <w:tcPr>
            <w:tcW w:type="dxa" w:w="960"/>
          </w:tcPr>
          <w:p>
            <w:r>
              <w:t>50</w:t>
            </w:r>
          </w:p>
        </w:tc>
        <w:tc>
          <w:tcPr>
            <w:tcW w:type="dxa" w:w="960"/>
          </w:tcPr>
          <w:p>
            <w:r>
              <w:t>20.00</w:t>
            </w:r>
          </w:p>
        </w:tc>
        <w:tc>
          <w:tcPr>
            <w:tcW w:type="dxa" w:w="960"/>
          </w:tcPr>
          <w:p>
            <w:r>
              <w:t>1000.00</w:t>
            </w:r>
          </w:p>
        </w:tc>
      </w:tr>
      <w:tr>
        <w:tc>
          <w:tcPr>
            <w:tcW w:type="dxa" w:w="960"/>
          </w:tcPr>
          <w:p>
            <w:r>
              <w:t>003</w:t>
            </w:r>
          </w:p>
        </w:tc>
        <w:tc>
          <w:tcPr>
            <w:tcW w:type="dxa" w:w="960"/>
          </w:tcPr>
          <w:p>
            <w:r>
              <w:t>Resma papel bond</w:t>
            </w:r>
          </w:p>
        </w:tc>
        <w:tc>
          <w:tcPr>
            <w:tcW w:type="dxa" w:w="960"/>
          </w:tcPr>
          <w:p>
            <w:r>
              <w:t>07/12/2024</w:t>
            </w:r>
          </w:p>
        </w:tc>
        <w:tc>
          <w:tcPr>
            <w:tcW w:type="dxa" w:w="960"/>
          </w:tcPr>
          <w:p>
            <w:r>
              <w:t>Venta 1112</w:t>
            </w:r>
          </w:p>
        </w:tc>
        <w:tc>
          <w:tcPr>
            <w:tcW w:type="dxa" w:w="960"/>
          </w:tcPr>
          <w:p>
            <w:r>
              <w:t>0</w:t>
            </w:r>
          </w:p>
        </w:tc>
        <w:tc>
          <w:tcPr>
            <w:tcW w:type="dxa" w:w="960"/>
          </w:tcPr>
          <w:p>
            <w:r>
              <w:t>20</w:t>
            </w:r>
          </w:p>
        </w:tc>
        <w:tc>
          <w:tcPr>
            <w:tcW w:type="dxa" w:w="960"/>
          </w:tcPr>
          <w:p>
            <w:r>
              <w:t>30</w:t>
            </w:r>
          </w:p>
        </w:tc>
        <w:tc>
          <w:tcPr>
            <w:tcW w:type="dxa" w:w="960"/>
          </w:tcPr>
          <w:p>
            <w:r>
              <w:t>20.00</w:t>
            </w:r>
          </w:p>
        </w:tc>
        <w:tc>
          <w:tcPr>
            <w:tcW w:type="dxa" w:w="960"/>
          </w:tcPr>
          <w:p>
            <w:r>
              <w:t>600.00</w:t>
            </w:r>
          </w:p>
        </w:tc>
      </w:tr>
    </w:tbl>
    <w:p>
      <w:r>
        <w:t>Totales:</w:t>
      </w:r>
    </w:p>
    <w:p>
      <w:r>
        <w:t>Total de entradas: [Total de todas las cantidades ingresadas]</w:t>
      </w:r>
    </w:p>
    <w:p>
      <w:r>
        <w:t>Total de salidas: [Total de todas las cantidades salidas]</w:t>
      </w:r>
    </w:p>
    <w:p>
      <w:r>
        <w:t>Inventario final (saldo): [Suma de todos los saldos finales]</w:t>
      </w:r>
    </w:p>
    <w:p>
      <w:pPr>
        <w:pStyle w:val="Heading2"/>
      </w:pPr>
      <w:r>
        <w:t>Modelo de Kardex de Inventario - Opción 2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W w:type="dxa" w:w="960"/>
          </w:tcPr>
          <w:p>
            <w:r>
              <w:t>Fecha</w:t>
            </w:r>
          </w:p>
        </w:tc>
        <w:tc>
          <w:tcPr>
            <w:tcW w:type="dxa" w:w="960"/>
          </w:tcPr>
          <w:p>
            <w:r>
              <w:t>Código</w:t>
            </w:r>
          </w:p>
        </w:tc>
        <w:tc>
          <w:tcPr>
            <w:tcW w:type="dxa" w:w="960"/>
          </w:tcPr>
          <w:p>
            <w:r>
              <w:t>Producto</w:t>
            </w:r>
          </w:p>
        </w:tc>
        <w:tc>
          <w:tcPr>
            <w:tcW w:type="dxa" w:w="960"/>
          </w:tcPr>
          <w:p>
            <w:r>
              <w:t>Documento (Factura/Guía)</w:t>
            </w:r>
          </w:p>
        </w:tc>
        <w:tc>
          <w:tcPr>
            <w:tcW w:type="dxa" w:w="960"/>
          </w:tcPr>
          <w:p>
            <w:r>
              <w:t>Tipo de movimiento</w:t>
            </w:r>
          </w:p>
        </w:tc>
        <w:tc>
          <w:tcPr>
            <w:tcW w:type="dxa" w:w="960"/>
          </w:tcPr>
          <w:p>
            <w:r>
              <w:t>Cantidad (Entrada/Salida)</w:t>
            </w:r>
          </w:p>
        </w:tc>
        <w:tc>
          <w:tcPr>
            <w:tcW w:type="dxa" w:w="960"/>
          </w:tcPr>
          <w:p>
            <w:r>
              <w:t>Saldo (Cantidad)</w:t>
            </w:r>
          </w:p>
        </w:tc>
        <w:tc>
          <w:tcPr>
            <w:tcW w:type="dxa" w:w="960"/>
          </w:tcPr>
          <w:p>
            <w:r>
              <w:t>Costo unitario (S/.)</w:t>
            </w:r>
          </w:p>
        </w:tc>
        <w:tc>
          <w:tcPr>
            <w:tcW w:type="dxa" w:w="960"/>
          </w:tcPr>
          <w:p>
            <w:r>
              <w:t>Costo total (S/.)</w:t>
            </w:r>
          </w:p>
        </w:tc>
      </w:tr>
      <w:tr>
        <w:tc>
          <w:tcPr>
            <w:tcW w:type="dxa" w:w="960"/>
          </w:tcPr>
          <w:p>
            <w:r>
              <w:t>01/12/2024</w:t>
            </w:r>
          </w:p>
        </w:tc>
        <w:tc>
          <w:tcPr>
            <w:tcW w:type="dxa" w:w="960"/>
          </w:tcPr>
          <w:p>
            <w:r>
              <w:t>001</w:t>
            </w:r>
          </w:p>
        </w:tc>
        <w:tc>
          <w:tcPr>
            <w:tcW w:type="dxa" w:w="960"/>
          </w:tcPr>
          <w:p>
            <w:r>
              <w:t>Lápiz HB</w:t>
            </w:r>
          </w:p>
        </w:tc>
        <w:tc>
          <w:tcPr>
            <w:tcW w:type="dxa" w:w="960"/>
          </w:tcPr>
          <w:p>
            <w:r>
              <w:t>Factura 1234</w:t>
            </w:r>
          </w:p>
        </w:tc>
        <w:tc>
          <w:tcPr>
            <w:tcW w:type="dxa" w:w="960"/>
          </w:tcPr>
          <w:p>
            <w:r>
              <w:t>Entrada</w:t>
            </w:r>
          </w:p>
        </w:tc>
        <w:tc>
          <w:tcPr>
            <w:tcW w:type="dxa" w:w="960"/>
          </w:tcPr>
          <w:p>
            <w:r>
              <w:t>+100</w:t>
            </w:r>
          </w:p>
        </w:tc>
        <w:tc>
          <w:tcPr>
            <w:tcW w:type="dxa" w:w="960"/>
          </w:tcPr>
          <w:p>
            <w:r>
              <w:t>100</w:t>
            </w:r>
          </w:p>
        </w:tc>
        <w:tc>
          <w:tcPr>
            <w:tcW w:type="dxa" w:w="960"/>
          </w:tcPr>
          <w:p>
            <w:r>
              <w:t>1.50</w:t>
            </w:r>
          </w:p>
        </w:tc>
        <w:tc>
          <w:tcPr>
            <w:tcW w:type="dxa" w:w="960"/>
          </w:tcPr>
          <w:p>
            <w:r>
              <w:t>150.00</w:t>
            </w:r>
          </w:p>
        </w:tc>
      </w:tr>
      <w:tr>
        <w:tc>
          <w:tcPr>
            <w:tcW w:type="dxa" w:w="960"/>
          </w:tcPr>
          <w:p>
            <w:r>
              <w:t>05/12/2024</w:t>
            </w:r>
          </w:p>
        </w:tc>
        <w:tc>
          <w:tcPr>
            <w:tcW w:type="dxa" w:w="960"/>
          </w:tcPr>
          <w:p>
            <w:r>
              <w:t>001</w:t>
            </w:r>
          </w:p>
        </w:tc>
        <w:tc>
          <w:tcPr>
            <w:tcW w:type="dxa" w:w="960"/>
          </w:tcPr>
          <w:p>
            <w:r>
              <w:t>Lápiz HB</w:t>
            </w:r>
          </w:p>
        </w:tc>
        <w:tc>
          <w:tcPr>
            <w:tcW w:type="dxa" w:w="960"/>
          </w:tcPr>
          <w:p>
            <w:r>
              <w:t>Venta 4567</w:t>
            </w:r>
          </w:p>
        </w:tc>
        <w:tc>
          <w:tcPr>
            <w:tcW w:type="dxa" w:w="960"/>
          </w:tcPr>
          <w:p>
            <w:r>
              <w:t>Salida</w:t>
            </w:r>
          </w:p>
        </w:tc>
        <w:tc>
          <w:tcPr>
            <w:tcW w:type="dxa" w:w="960"/>
          </w:tcPr>
          <w:p>
            <w:r>
              <w:t>-50</w:t>
            </w:r>
          </w:p>
        </w:tc>
        <w:tc>
          <w:tcPr>
            <w:tcW w:type="dxa" w:w="960"/>
          </w:tcPr>
          <w:p>
            <w:r>
              <w:t>50</w:t>
            </w:r>
          </w:p>
        </w:tc>
        <w:tc>
          <w:tcPr>
            <w:tcW w:type="dxa" w:w="960"/>
          </w:tcPr>
          <w:p>
            <w:r>
              <w:t>1.50</w:t>
            </w:r>
          </w:p>
        </w:tc>
        <w:tc>
          <w:tcPr>
            <w:tcW w:type="dxa" w:w="960"/>
          </w:tcPr>
          <w:p>
            <w:r>
              <w:t>75.00</w:t>
            </w:r>
          </w:p>
        </w:tc>
      </w:tr>
      <w:tr>
        <w:tc>
          <w:tcPr>
            <w:tcW w:type="dxa" w:w="960"/>
          </w:tcPr>
          <w:p>
            <w:r>
              <w:t>03/12/2024</w:t>
            </w:r>
          </w:p>
        </w:tc>
        <w:tc>
          <w:tcPr>
            <w:tcW w:type="dxa" w:w="960"/>
          </w:tcPr>
          <w:p>
            <w:r>
              <w:t>002</w:t>
            </w:r>
          </w:p>
        </w:tc>
        <w:tc>
          <w:tcPr>
            <w:tcW w:type="dxa" w:w="960"/>
          </w:tcPr>
          <w:p>
            <w:r>
              <w:t>Cuaderno A4</w:t>
            </w:r>
          </w:p>
        </w:tc>
        <w:tc>
          <w:tcPr>
            <w:tcW w:type="dxa" w:w="960"/>
          </w:tcPr>
          <w:p>
            <w:r>
              <w:t>Factura 2234</w:t>
            </w:r>
          </w:p>
        </w:tc>
        <w:tc>
          <w:tcPr>
            <w:tcW w:type="dxa" w:w="960"/>
          </w:tcPr>
          <w:p>
            <w:r>
              <w:t>Entrada</w:t>
            </w:r>
          </w:p>
        </w:tc>
        <w:tc>
          <w:tcPr>
            <w:tcW w:type="dxa" w:w="960"/>
          </w:tcPr>
          <w:p>
            <w:r>
              <w:t>+200</w:t>
            </w:r>
          </w:p>
        </w:tc>
        <w:tc>
          <w:tcPr>
            <w:tcW w:type="dxa" w:w="960"/>
          </w:tcPr>
          <w:p>
            <w:r>
              <w:t>200</w:t>
            </w:r>
          </w:p>
        </w:tc>
        <w:tc>
          <w:tcPr>
            <w:tcW w:type="dxa" w:w="960"/>
          </w:tcPr>
          <w:p>
            <w:r>
              <w:t>4.50</w:t>
            </w:r>
          </w:p>
        </w:tc>
        <w:tc>
          <w:tcPr>
            <w:tcW w:type="dxa" w:w="960"/>
          </w:tcPr>
          <w:p>
            <w:r>
              <w:t>900.00</w:t>
            </w:r>
          </w:p>
        </w:tc>
      </w:tr>
      <w:tr>
        <w:tc>
          <w:tcPr>
            <w:tcW w:type="dxa" w:w="960"/>
          </w:tcPr>
          <w:p>
            <w:r>
              <w:t>06/12/2024</w:t>
            </w:r>
          </w:p>
        </w:tc>
        <w:tc>
          <w:tcPr>
            <w:tcW w:type="dxa" w:w="960"/>
          </w:tcPr>
          <w:p>
            <w:r>
              <w:t>002</w:t>
            </w:r>
          </w:p>
        </w:tc>
        <w:tc>
          <w:tcPr>
            <w:tcW w:type="dxa" w:w="960"/>
          </w:tcPr>
          <w:p>
            <w:r>
              <w:t>Cuaderno A4</w:t>
            </w:r>
          </w:p>
        </w:tc>
        <w:tc>
          <w:tcPr>
            <w:tcW w:type="dxa" w:w="960"/>
          </w:tcPr>
          <w:p>
            <w:r>
              <w:t>Venta 8899</w:t>
            </w:r>
          </w:p>
        </w:tc>
        <w:tc>
          <w:tcPr>
            <w:tcW w:type="dxa" w:w="960"/>
          </w:tcPr>
          <w:p>
            <w:r>
              <w:t>Salida</w:t>
            </w:r>
          </w:p>
        </w:tc>
        <w:tc>
          <w:tcPr>
            <w:tcW w:type="dxa" w:w="960"/>
          </w:tcPr>
          <w:p>
            <w:r>
              <w:t>-80</w:t>
            </w:r>
          </w:p>
        </w:tc>
        <w:tc>
          <w:tcPr>
            <w:tcW w:type="dxa" w:w="960"/>
          </w:tcPr>
          <w:p>
            <w:r>
              <w:t>120</w:t>
            </w:r>
          </w:p>
        </w:tc>
        <w:tc>
          <w:tcPr>
            <w:tcW w:type="dxa" w:w="960"/>
          </w:tcPr>
          <w:p>
            <w:r>
              <w:t>4.50</w:t>
            </w:r>
          </w:p>
        </w:tc>
        <w:tc>
          <w:tcPr>
            <w:tcW w:type="dxa" w:w="960"/>
          </w:tcPr>
          <w:p>
            <w:r>
              <w:t>540.00</w:t>
            </w:r>
          </w:p>
        </w:tc>
      </w:tr>
      <w:tr>
        <w:tc>
          <w:tcPr>
            <w:tcW w:type="dxa" w:w="960"/>
          </w:tcPr>
          <w:p>
            <w:r>
              <w:t>02/12/2024</w:t>
            </w:r>
          </w:p>
        </w:tc>
        <w:tc>
          <w:tcPr>
            <w:tcW w:type="dxa" w:w="960"/>
          </w:tcPr>
          <w:p>
            <w:r>
              <w:t>003</w:t>
            </w:r>
          </w:p>
        </w:tc>
        <w:tc>
          <w:tcPr>
            <w:tcW w:type="dxa" w:w="960"/>
          </w:tcPr>
          <w:p>
            <w:r>
              <w:t>Resma papel bond</w:t>
            </w:r>
          </w:p>
        </w:tc>
        <w:tc>
          <w:tcPr>
            <w:tcW w:type="dxa" w:w="960"/>
          </w:tcPr>
          <w:p>
            <w:r>
              <w:t>Factura 3456</w:t>
            </w:r>
          </w:p>
        </w:tc>
        <w:tc>
          <w:tcPr>
            <w:tcW w:type="dxa" w:w="960"/>
          </w:tcPr>
          <w:p>
            <w:r>
              <w:t>Entrada</w:t>
            </w:r>
          </w:p>
        </w:tc>
        <w:tc>
          <w:tcPr>
            <w:tcW w:type="dxa" w:w="960"/>
          </w:tcPr>
          <w:p>
            <w:r>
              <w:t>+50</w:t>
            </w:r>
          </w:p>
        </w:tc>
        <w:tc>
          <w:tcPr>
            <w:tcW w:type="dxa" w:w="960"/>
          </w:tcPr>
          <w:p>
            <w:r>
              <w:t>50</w:t>
            </w:r>
          </w:p>
        </w:tc>
        <w:tc>
          <w:tcPr>
            <w:tcW w:type="dxa" w:w="960"/>
          </w:tcPr>
          <w:p>
            <w:r>
              <w:t>20.00</w:t>
            </w:r>
          </w:p>
        </w:tc>
        <w:tc>
          <w:tcPr>
            <w:tcW w:type="dxa" w:w="960"/>
          </w:tcPr>
          <w:p>
            <w:r>
              <w:t>1000.00</w:t>
            </w:r>
          </w:p>
        </w:tc>
      </w:tr>
      <w:tr>
        <w:tc>
          <w:tcPr>
            <w:tcW w:type="dxa" w:w="960"/>
          </w:tcPr>
          <w:p>
            <w:r>
              <w:t>07/12/2024</w:t>
            </w:r>
          </w:p>
        </w:tc>
        <w:tc>
          <w:tcPr>
            <w:tcW w:type="dxa" w:w="960"/>
          </w:tcPr>
          <w:p>
            <w:r>
              <w:t>003</w:t>
            </w:r>
          </w:p>
        </w:tc>
        <w:tc>
          <w:tcPr>
            <w:tcW w:type="dxa" w:w="960"/>
          </w:tcPr>
          <w:p>
            <w:r>
              <w:t>Resma papel bond</w:t>
            </w:r>
          </w:p>
        </w:tc>
        <w:tc>
          <w:tcPr>
            <w:tcW w:type="dxa" w:w="960"/>
          </w:tcPr>
          <w:p>
            <w:r>
              <w:t>Venta 1112</w:t>
            </w:r>
          </w:p>
        </w:tc>
        <w:tc>
          <w:tcPr>
            <w:tcW w:type="dxa" w:w="960"/>
          </w:tcPr>
          <w:p>
            <w:r>
              <w:t>Salida</w:t>
            </w:r>
          </w:p>
        </w:tc>
        <w:tc>
          <w:tcPr>
            <w:tcW w:type="dxa" w:w="960"/>
          </w:tcPr>
          <w:p>
            <w:r>
              <w:t>-20</w:t>
            </w:r>
          </w:p>
        </w:tc>
        <w:tc>
          <w:tcPr>
            <w:tcW w:type="dxa" w:w="960"/>
          </w:tcPr>
          <w:p>
            <w:r>
              <w:t>30</w:t>
            </w:r>
          </w:p>
        </w:tc>
        <w:tc>
          <w:tcPr>
            <w:tcW w:type="dxa" w:w="960"/>
          </w:tcPr>
          <w:p>
            <w:r>
              <w:t>20.00</w:t>
            </w:r>
          </w:p>
        </w:tc>
        <w:tc>
          <w:tcPr>
            <w:tcW w:type="dxa" w:w="960"/>
          </w:tcPr>
          <w:p>
            <w:r>
              <w:t>600.00</w:t>
            </w:r>
          </w:p>
        </w:tc>
      </w:tr>
    </w:tbl>
    <w:p>
      <w:pPr>
        <w:pStyle w:val="Heading2"/>
      </w:pPr>
      <w:r>
        <w:t>Resumen General del Kardex</w:t>
      </w:r>
    </w:p>
    <w:p>
      <w:r>
        <w:t>Total de productos ingresados: [Total de entradas]</w:t>
      </w:r>
    </w:p>
    <w:p>
      <w:r>
        <w:t>Total de productos vendidos: [Total de salidas]</w:t>
      </w:r>
    </w:p>
    <w:p>
      <w:r>
        <w:t>Inventario final: [Suma de los saldos finales]</w:t>
      </w:r>
    </w:p>
    <w:p>
      <w:r>
        <w:t>Valor total de la mercancía: [Total de costo final de los productos]</w:t>
      </w:r>
    </w:p>
    <w:p>
      <w:pPr>
        <w:pStyle w:val="Heading2"/>
      </w:pPr>
      <w:r>
        <w:t>Observaciones</w:t>
      </w:r>
    </w:p>
    <w:p>
      <w:r>
        <w:t>Este kardex se ha elaborado conforme a la normativa vigente de la SUNAT, cumpliendo con los requisitos de control de inventarios establecidos por la legislación tributaria peruana.</w:t>
      </w:r>
    </w:p>
    <w:p>
      <w:r>
        <w:t>El kardex será actualizado de forma semanal para asegurar la precisión de la información en caso de inspecciones fiscales.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