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INFORME PSICOLÓGICO FORENSE</w:t>
      </w:r>
    </w:p>
    <w:p>
      <w:pPr>
        <w:pStyle w:val="Heading2"/>
      </w:pPr>
      <w:r>
        <w:t>I. Información general</w:t>
      </w:r>
    </w:p>
    <w:p>
      <w:r>
        <w:t>Nombre del evaluado: [Nombre completo]</w:t>
      </w:r>
    </w:p>
    <w:p>
      <w:r>
        <w:t>Edad: [Edad]</w:t>
      </w:r>
    </w:p>
    <w:p>
      <w:r>
        <w:t>Documento de identidad: [Número de documento]</w:t>
      </w:r>
    </w:p>
    <w:p>
      <w:r>
        <w:t>Estado civil: [Estado civil]</w:t>
      </w:r>
    </w:p>
    <w:p>
      <w:r>
        <w:t>Entidad solicitante: [Entidad solicitante]</w:t>
      </w:r>
    </w:p>
    <w:p>
      <w:pPr>
        <w:pStyle w:val="Heading2"/>
      </w:pPr>
      <w:r>
        <w:t>II. Objetivo del informe</w:t>
      </w:r>
    </w:p>
    <w:p>
      <w:r>
        <w:t>El presente informe tiene como objetivo evaluar el estado emocional, cognitivo y conductual del evaluado en el marco de un proceso judicial, proporcionando información objetiva y fundamentada para la toma de decisiones legales.</w:t>
      </w:r>
    </w:p>
    <w:p>
      <w:pPr>
        <w:pStyle w:val="Heading2"/>
      </w:pPr>
      <w:r>
        <w:t>III. Técnicas e instrumentos utilizados</w:t>
      </w:r>
    </w:p>
    <w:p>
      <w:r>
        <w:t>Se han empleado las siguientes herramientas para la evaluación psicológica forense:</w:t>
      </w:r>
    </w:p>
    <w:p>
      <w:r>
        <w:t>- Entrevista estructurada y semi-estructurada.</w:t>
      </w:r>
    </w:p>
    <w:p>
      <w:r>
        <w:t>- Pruebas psicológicas estandarizadas (especificar nombres de pruebas aplicadas).</w:t>
      </w:r>
    </w:p>
    <w:p>
      <w:r>
        <w:t>- Observación clínica directa.</w:t>
      </w:r>
    </w:p>
    <w:p>
      <w:pPr>
        <w:pStyle w:val="Heading2"/>
      </w:pPr>
      <w:r>
        <w:t>IV. Resultados</w:t>
      </w:r>
    </w:p>
    <w:p>
      <w:r>
        <w:t>En esta sección se detallan los hallazgos obtenidos a partir de las entrevistas y pruebas aplicadas, proporcionando información clara y objetiva.</w:t>
      </w:r>
    </w:p>
    <w:p>
      <w:r>
        <w:t>[Describir los resultados específicos obtenidos durante la evaluación.]</w:t>
      </w:r>
    </w:p>
    <w:p>
      <w:pPr>
        <w:pStyle w:val="Heading2"/>
      </w:pPr>
      <w:r>
        <w:t>V. Análisis de resultados</w:t>
      </w:r>
    </w:p>
    <w:p>
      <w:r>
        <w:t>Los resultados obtenidos sugieren que el evaluado presenta [descripción breve del análisis de los hallazgos], lo que puede estar relacionado con [contexto específico del caso].</w:t>
      </w:r>
    </w:p>
    <w:p>
      <w:pPr>
        <w:pStyle w:val="Heading2"/>
      </w:pPr>
      <w:r>
        <w:t>VI. Conclusiones</w:t>
      </w:r>
    </w:p>
    <w:p>
      <w:r>
        <w:t>Se concluye que el evaluado presenta [resumen claro y objetivo de las conclusiones basadas en los resultados y análisis].</w:t>
      </w:r>
    </w:p>
    <w:p>
      <w:pPr>
        <w:pStyle w:val="Heading2"/>
      </w:pPr>
      <w:r>
        <w:t>VII. Recomendaciones</w:t>
      </w:r>
    </w:p>
    <w:p>
      <w:r>
        <w:t>Se recomienda lo siguiente:</w:t>
      </w:r>
    </w:p>
    <w:p>
      <w:r>
        <w:t>- Iniciar un proceso de terapia psicológica especializada.</w:t>
      </w:r>
    </w:p>
    <w:p>
      <w:r>
        <w:t>- Realizar seguimiento periódico para evaluar la evolución emocional del evaluado.</w:t>
      </w:r>
    </w:p>
    <w:p>
      <w:pPr>
        <w:pStyle w:val="Heading2"/>
      </w:pPr>
      <w:r>
        <w:t>VIII. Consideraciones finales</w:t>
      </w:r>
    </w:p>
    <w:p>
      <w:r>
        <w:t>El presente informe ha sido elaborado conforme a los estándares éticos y profesionales de la Psicología Forense, y su contenido está destinado únicamente a los fines legales solicitados.</w:t>
      </w:r>
    </w:p>
    <w:p>
      <w:r>
        <w:br/>
        <w:br/>
        <w:t>Firma y sello del profesional:</w:t>
        <w:br/>
        <w:t>[Nombre del psicólogo forense]</w:t>
        <w:br/>
        <w:t>[Número de colegiatura]</w:t>
        <w:br/>
        <w:t>[Firma y sello]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